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6F37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7CDD31F0" wp14:editId="4CD1D16D">
            <wp:extent cx="1257300" cy="1257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84BDF" w14:textId="2E66D106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Warszawa, </w:t>
      </w:r>
      <w:r w:rsidR="00092A17">
        <w:rPr>
          <w:color w:val="000000"/>
          <w:sz w:val="22"/>
          <w:szCs w:val="22"/>
        </w:rPr>
        <w:t xml:space="preserve">12 </w:t>
      </w:r>
      <w:r>
        <w:rPr>
          <w:color w:val="000000"/>
          <w:sz w:val="22"/>
          <w:szCs w:val="22"/>
        </w:rPr>
        <w:t>październik</w:t>
      </w:r>
      <w:r w:rsidR="00092A1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2020</w:t>
      </w:r>
    </w:p>
    <w:p w14:paraId="2A23A160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prasowa</w:t>
      </w:r>
    </w:p>
    <w:p w14:paraId="272A992D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Starbucks Polska z dostawą kawy do domu </w:t>
      </w:r>
    </w:p>
    <w:p w14:paraId="28430866" w14:textId="769E54BD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 ponad trzymiesięcznym programie pilotażowym w </w:t>
      </w:r>
      <w:r w:rsidR="00AC5E3B">
        <w:rPr>
          <w:b/>
          <w:color w:val="000000"/>
          <w:sz w:val="22"/>
          <w:szCs w:val="22"/>
        </w:rPr>
        <w:t>5 miastach</w:t>
      </w:r>
      <w:r>
        <w:rPr>
          <w:b/>
          <w:color w:val="000000"/>
          <w:sz w:val="22"/>
          <w:szCs w:val="22"/>
        </w:rPr>
        <w:t xml:space="preserve">, Starbucks nawiązuje współpracę z aplikacją Glovo i wprowadza bezkontaktową opcję dostawy wybranych produktów. Nowa metoda dzielenia się kawą powstała w trosce o wygodę klientów i już teraz dostępna jest w kawiarniach Starbucks na terenie całej Polski. </w:t>
      </w:r>
    </w:p>
    <w:p w14:paraId="04D29347" w14:textId="77777777" w:rsidR="00F40190" w:rsidRDefault="00435F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Podczas gdy spędzanie czasu w kawiarni przy kubku aromatycznej kawy i w towarzystwie znajomych dla niektórych stało się utrudnione, Starbucks wychodzi z inicjatywą i umożliwia swoim klientom zamawianie ulubionych napojów oraz wybranych produktów za pośrednictwem aplikacji Glovo. W związku z nadal obowiązującym dystansem społecznym, dostawy będą odbywały się bezkontaktowo, a  napoje i posiłki </w:t>
      </w:r>
      <w:r w:rsidR="00AC5E3B">
        <w:rPr>
          <w:color w:val="000000"/>
          <w:sz w:val="22"/>
          <w:szCs w:val="22"/>
        </w:rPr>
        <w:t xml:space="preserve">jak zawsze </w:t>
      </w:r>
      <w:r>
        <w:rPr>
          <w:color w:val="000000"/>
          <w:sz w:val="22"/>
          <w:szCs w:val="22"/>
        </w:rPr>
        <w:t>będą przygotowywane z uwzględnieniem wszelkich wytycznych dot. zasad higieny i bezpieczeństwa. Starbucks to kolejna marka rozwijana w Polsce przez firmę AmRest, która inwestuje w rosnący w szybkim tempie rynek delivery (wcześniej uczyniły to m.in. Pizza Hut i KFC). Według badania przeprowadzonego w lipcu b.r. przez SW Research na zlecenie Glovo, aż 40% Polaków zamawia jedzenie z dostawą przynajmniej raz w tygodniu.</w:t>
      </w:r>
      <w:r w:rsidR="00F40190">
        <w:rPr>
          <w:color w:val="000000"/>
          <w:sz w:val="22"/>
          <w:szCs w:val="22"/>
        </w:rPr>
        <w:t xml:space="preserve"> </w:t>
      </w:r>
    </w:p>
    <w:p w14:paraId="2EA5FB9C" w14:textId="32B9B476" w:rsidR="0009505F" w:rsidRDefault="00AC5E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563C1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Między 12-25 października</w:t>
      </w:r>
      <w:r w:rsidR="00435F71">
        <w:rPr>
          <w:color w:val="000000"/>
          <w:sz w:val="22"/>
          <w:szCs w:val="22"/>
        </w:rPr>
        <w:t xml:space="preserve">, w ramach promocji, klienci kawiarni będą mogli zamawiać swoją ulubioną kawę i przekąski bez opłaty za dostawę. Aby skorzystać z usługi wystarczy wejść w aplikację lub odwiedzić stronę: </w:t>
      </w:r>
      <w:hyperlink r:id="rId5" w:history="1">
        <w:r w:rsidR="00F40190" w:rsidRPr="00F609CA">
          <w:rPr>
            <w:rStyle w:val="Hipercze"/>
            <w:sz w:val="22"/>
            <w:szCs w:val="22"/>
          </w:rPr>
          <w:t>www.glovoapp.com/pl</w:t>
        </w:r>
      </w:hyperlink>
      <w:r w:rsidR="00F40190">
        <w:rPr>
          <w:color w:val="000000"/>
          <w:sz w:val="22"/>
          <w:szCs w:val="22"/>
        </w:rPr>
        <w:t xml:space="preserve"> </w:t>
      </w:r>
    </w:p>
    <w:p w14:paraId="30B25F3F" w14:textId="11070E6B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i/>
          <w:color w:val="000000"/>
          <w:sz w:val="22"/>
          <w:szCs w:val="22"/>
        </w:rPr>
        <w:t xml:space="preserve">Choć Starbucks znany jest ze swojej gościnnej atmosfery, bardzo dobrze zdajemy sobie sprawę, że obecnie nie wszyscy mogą sobie pozwolić na swobodne przyjście do kawiarni. To głównie z myślą o tych osobach zdecydowaliśmy się zmodyfikować naszą ofertę i wprowadzić opcję na dowóz. Mamy nadzieję, że tym samym umożliwimy naszym klientom cieszenie się kawą Starbucks w przestrzeni własnych domów i pozostaniemy w kontakcie w czasie społecznej izolacji </w:t>
      </w:r>
      <w:r>
        <w:rPr>
          <w:color w:val="000000"/>
          <w:sz w:val="22"/>
          <w:szCs w:val="22"/>
        </w:rPr>
        <w:t xml:space="preserve">– mówi </w:t>
      </w:r>
      <w:r w:rsidRPr="00092A17">
        <w:rPr>
          <w:b/>
          <w:bCs/>
          <w:color w:val="000000"/>
          <w:sz w:val="22"/>
          <w:szCs w:val="22"/>
        </w:rPr>
        <w:t>Vedran Mo</w:t>
      </w:r>
      <w:r w:rsidR="0030267D">
        <w:rPr>
          <w:b/>
          <w:bCs/>
          <w:color w:val="000000"/>
          <w:sz w:val="22"/>
          <w:szCs w:val="22"/>
        </w:rPr>
        <w:t>dr</w:t>
      </w:r>
      <w:r w:rsidRPr="00092A17">
        <w:rPr>
          <w:b/>
          <w:bCs/>
          <w:color w:val="000000"/>
          <w:sz w:val="22"/>
          <w:szCs w:val="22"/>
        </w:rPr>
        <w:t>ić,</w:t>
      </w:r>
      <w:r>
        <w:rPr>
          <w:b/>
          <w:color w:val="000000"/>
          <w:sz w:val="22"/>
          <w:szCs w:val="22"/>
        </w:rPr>
        <w:t xml:space="preserve"> Dyrektor Regionalny Starbucks Polska.</w:t>
      </w:r>
      <w:r>
        <w:rPr>
          <w:color w:val="000000"/>
          <w:sz w:val="22"/>
          <w:szCs w:val="22"/>
        </w:rPr>
        <w:t xml:space="preserve"> </w:t>
      </w:r>
    </w:p>
    <w:p w14:paraId="45FCC9FB" w14:textId="77777777" w:rsidR="0009505F" w:rsidRDefault="00095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76" w:lineRule="auto"/>
        <w:jc w:val="both"/>
        <w:rPr>
          <w:color w:val="000000"/>
        </w:rPr>
      </w:pPr>
    </w:p>
    <w:p w14:paraId="0DDD70B6" w14:textId="77777777" w:rsidR="0009505F" w:rsidRDefault="00095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76" w:lineRule="auto"/>
        <w:jc w:val="both"/>
        <w:rPr>
          <w:color w:val="000000"/>
        </w:rPr>
      </w:pPr>
    </w:p>
    <w:p w14:paraId="0339B762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Biuro prasowe Starbucks w Polsce:</w:t>
      </w:r>
    </w:p>
    <w:p w14:paraId="583CE618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Maja Głuśniewska</w:t>
      </w:r>
    </w:p>
    <w:p w14:paraId="3354091A" w14:textId="77777777" w:rsidR="0009505F" w:rsidRDefault="00302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hyperlink r:id="rId6">
        <w:r w:rsidR="00435F71">
          <w:rPr>
            <w:color w:val="0563C1"/>
            <w:u w:val="single"/>
          </w:rPr>
          <w:t>starbucks@greatminds.pl</w:t>
        </w:r>
      </w:hyperlink>
    </w:p>
    <w:p w14:paraId="39EE07E2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tel. +48 22 212 88 30 w. 69</w:t>
      </w:r>
    </w:p>
    <w:p w14:paraId="7BB12FFB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tel. kom. 512 352 187</w:t>
      </w:r>
    </w:p>
    <w:p w14:paraId="578AA9F1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lastRenderedPageBreak/>
        <w:t>##</w:t>
      </w:r>
    </w:p>
    <w:p w14:paraId="7DA662D5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Informacja o Starbucks</w:t>
      </w:r>
    </w:p>
    <w:p w14:paraId="732A6EE0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Historia Starbucks Coffee Company zaczęła się w 1971 roku w Seattle. Obecnie, dysponując kawiarniami na całym świecie, Starbucks Coffee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7">
        <w:r>
          <w:rPr>
            <w:color w:val="0563C1"/>
            <w:sz w:val="18"/>
            <w:szCs w:val="18"/>
            <w:u w:val="single"/>
          </w:rPr>
          <w:t>www.starbucks.com</w:t>
        </w:r>
      </w:hyperlink>
      <w:r>
        <w:rPr>
          <w:color w:val="000000"/>
          <w:sz w:val="18"/>
          <w:szCs w:val="18"/>
        </w:rPr>
        <w:t xml:space="preserve"> i </w:t>
      </w:r>
      <w:hyperlink r:id="rId8">
        <w:r>
          <w:rPr>
            <w:color w:val="0563C1"/>
            <w:sz w:val="18"/>
            <w:szCs w:val="18"/>
            <w:u w:val="single"/>
          </w:rPr>
          <w:t>www.starbucks.pl</w:t>
        </w:r>
      </w:hyperlink>
      <w:r>
        <w:rPr>
          <w:color w:val="000000"/>
          <w:sz w:val="18"/>
          <w:szCs w:val="18"/>
        </w:rPr>
        <w:t>, a także na profil Starbucks na portalu Facebook.</w:t>
      </w:r>
    </w:p>
    <w:p w14:paraId="3DEC7DFD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Informacja o AmRest</w:t>
      </w:r>
    </w:p>
    <w:p w14:paraId="34AA1B11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AmRest Holdings SE jest największą publicznie notowaną spółką restauracyjną w Europie. Do zarządzanych przez nią marek należą: KFC, Pizza Hut, Starbucks i Burger King. AmRest jest także właścicielem wyjątkowej marki La Tagliatella oraz konceptów: Blue Frog, Kabb, Bacoa oraz Sushi Shop. Obecnie Spółka zarządza ponad 2100 restauracjami w segmencie restauracji szybkiej obsługi (Quick Service Restaurants) i restauracji z obsługą kelnerską (Casual Dining Restaurants) w 26 krajach: Polsce, Czechach, Słowacji, Słowenii, na Węgrzech, w Bułgarii, Rumunii,  Serbii, Chorwacji, Rosji, Hiszpanii, Anglii, Portugalii, Francji, Austrii, Belgii, Armenii, Iranie, Luksemburgu, Szwajcarii, Azerbejdżanie, w Zjednoczonych Emiratach Arabskich, Arabii Saudyjskiej, Niemczech, Chinach oraz we Włoszech. Więcej informacji dostępnych jest na stronie: </w:t>
      </w:r>
      <w:hyperlink r:id="rId9">
        <w:r>
          <w:rPr>
            <w:color w:val="0563C1"/>
            <w:sz w:val="18"/>
            <w:szCs w:val="18"/>
            <w:u w:val="single"/>
          </w:rPr>
          <w:t>www.amrest.eu/en</w:t>
        </w:r>
      </w:hyperlink>
      <w:r>
        <w:rPr>
          <w:color w:val="000000"/>
          <w:sz w:val="18"/>
          <w:szCs w:val="18"/>
        </w:rPr>
        <w:t xml:space="preserve"> </w:t>
      </w:r>
    </w:p>
    <w:sectPr w:rsidR="000950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5F"/>
    <w:rsid w:val="00092A17"/>
    <w:rsid w:val="0009505F"/>
    <w:rsid w:val="0030267D"/>
    <w:rsid w:val="00435F71"/>
    <w:rsid w:val="00AC5E3B"/>
    <w:rsid w:val="00F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9D8E"/>
  <w15:docId w15:val="{8B928A42-5B74-43CD-81C3-39D706C9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1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ck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buc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bucks@greatmind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ovoapp.com/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mrest.eu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Maciejaszek</dc:creator>
  <cp:lastModifiedBy>Ewa Maciejaszek</cp:lastModifiedBy>
  <cp:revision>4</cp:revision>
  <dcterms:created xsi:type="dcterms:W3CDTF">2020-10-09T12:53:00Z</dcterms:created>
  <dcterms:modified xsi:type="dcterms:W3CDTF">2020-10-12T13:06:00Z</dcterms:modified>
</cp:coreProperties>
</file>